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BF" w:rsidRDefault="000167BF" w:rsidP="000167BF">
      <w:pPr>
        <w:jc w:val="distribute"/>
        <w:rPr>
          <w:rFonts w:ascii="小塚ゴシック Pro EL" w:eastAsia="小塚ゴシック Pro EL" w:hAnsi="小塚ゴシック Pro EL" w:cs="ＭＳ ゴシック"/>
          <w:b/>
          <w:sz w:val="40"/>
          <w:szCs w:val="40"/>
        </w:rPr>
      </w:pPr>
      <w:r w:rsidRPr="000167BF">
        <w:rPr>
          <w:rFonts w:ascii="小塚明朝 Pro EL" w:eastAsia="小塚明朝 Pro EL" w:hAnsi="小塚明朝 Pro EL"/>
          <w:noProof/>
        </w:rPr>
        <mc:AlternateContent>
          <mc:Choice Requires="wps">
            <w:drawing>
              <wp:anchor distT="0" distB="0" distL="114300" distR="114300" simplePos="0" relativeHeight="251659264" behindDoc="0" locked="0" layoutInCell="1" allowOverlap="1" wp14:anchorId="1DB6B4E9" wp14:editId="0546FE61">
                <wp:simplePos x="0" y="0"/>
                <wp:positionH relativeFrom="column">
                  <wp:posOffset>7620</wp:posOffset>
                </wp:positionH>
                <wp:positionV relativeFrom="paragraph">
                  <wp:posOffset>-15240</wp:posOffset>
                </wp:positionV>
                <wp:extent cx="6637020" cy="7620"/>
                <wp:effectExtent l="19050" t="19050" r="11430" b="30480"/>
                <wp:wrapNone/>
                <wp:docPr id="1" name="直線コネクタ 1"/>
                <wp:cNvGraphicFramePr/>
                <a:graphic xmlns:a="http://schemas.openxmlformats.org/drawingml/2006/main">
                  <a:graphicData uri="http://schemas.microsoft.com/office/word/2010/wordprocessingShape">
                    <wps:wsp>
                      <wps:cNvCnPr/>
                      <wps:spPr>
                        <a:xfrm flipV="1">
                          <a:off x="0" y="0"/>
                          <a:ext cx="6637020" cy="7620"/>
                        </a:xfrm>
                        <a:prstGeom prst="line">
                          <a:avLst/>
                        </a:prstGeom>
                        <a:ln w="31750" cmpd="thinThick">
                          <a:headEnd type="none"/>
                          <a:tailEnd type="non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741074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pt,-1.2pt" to="52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" strokecolor="#94b64e [3046]" strokeweight="2.5pt">
                <v:stroke linestyle="thinThick"/>
              </v:line>
            </w:pict>
          </mc:Fallback>
        </mc:AlternateContent>
      </w:r>
      <w:r w:rsidRPr="000167BF">
        <w:rPr>
          <w:rFonts w:ascii="小塚ゴシック Pro EL" w:eastAsia="小塚ゴシック Pro EL" w:hAnsi="小塚ゴシック Pro EL" w:cs="ＭＳ ゴシック" w:hint="eastAsia"/>
          <w:b/>
          <w:sz w:val="40"/>
          <w:szCs w:val="40"/>
        </w:rPr>
        <w:t>平成</w:t>
      </w:r>
      <w:r w:rsidR="00E225C1">
        <w:rPr>
          <w:rFonts w:ascii="小塚ゴシック Pro EL" w:eastAsia="小塚ゴシック Pro EL" w:hAnsi="小塚ゴシック Pro EL" w:cs="ＭＳ ゴシック" w:hint="eastAsia"/>
          <w:b/>
          <w:sz w:val="40"/>
          <w:szCs w:val="40"/>
        </w:rPr>
        <w:t>31</w:t>
      </w:r>
      <w:r w:rsidRPr="000167BF">
        <w:rPr>
          <w:rFonts w:ascii="小塚ゴシック Pro EL" w:eastAsia="小塚ゴシック Pro EL" w:hAnsi="小塚ゴシック Pro EL" w:cs="ＭＳ ゴシック" w:hint="eastAsia"/>
          <w:b/>
          <w:sz w:val="40"/>
          <w:szCs w:val="40"/>
        </w:rPr>
        <w:t>年度　厚真町特産品づくり事業</w:t>
      </w:r>
    </w:p>
    <w:p w:rsidR="000167BF" w:rsidRPr="00CC5D30" w:rsidRDefault="00CC5D30" w:rsidP="00CC5D30">
      <w:pPr>
        <w:jc w:val="center"/>
        <w:rPr>
          <w:rFonts w:ascii="Vrinda" w:eastAsia="HGｺﾞｼｯｸM" w:hAnsi="Vrinda" w:cs="Vrinda"/>
          <w:sz w:val="24"/>
          <w:szCs w:val="24"/>
        </w:rPr>
      </w:pPr>
      <w:r w:rsidRPr="00CC5D30">
        <w:rPr>
          <w:rFonts w:ascii="Vrinda" w:eastAsia="HGｺﾞｼｯｸM" w:hAnsi="Vrinda" w:cs="Vrinda"/>
          <w:sz w:val="24"/>
          <w:szCs w:val="24"/>
        </w:rPr>
        <w:t>~</w:t>
      </w:r>
      <w:r w:rsidRPr="00CC5D30">
        <w:rPr>
          <w:rFonts w:ascii="Vrinda" w:eastAsia="HGｺﾞｼｯｸM" w:hAnsi="Vrinda" w:cs="Vrinda"/>
          <w:sz w:val="24"/>
          <w:szCs w:val="24"/>
        </w:rPr>
        <w:t>厚真町の地域資源を活用した特産品の開発、販路の開拓を支援します</w:t>
      </w:r>
      <w:r w:rsidRPr="00CC5D30">
        <w:rPr>
          <w:rFonts w:ascii="Vrinda" w:eastAsia="HGｺﾞｼｯｸM" w:hAnsi="Vrinda" w:cs="Vrinda"/>
          <w:sz w:val="24"/>
          <w:szCs w:val="24"/>
        </w:rPr>
        <w:t>~</w:t>
      </w:r>
    </w:p>
    <w:p w:rsidR="00CC5D30" w:rsidRDefault="00D26F54" w:rsidP="000167BF">
      <w:pPr>
        <w:jc w:val="left"/>
        <w:rPr>
          <w:rFonts w:ascii="HGｺﾞｼｯｸM" w:eastAsia="HGｺﾞｼｯｸM" w:hAnsi="小塚ゴシック Pro EL" w:cs="ＭＳ ゴシック"/>
          <w:b/>
          <w:sz w:val="22"/>
        </w:rPr>
      </w:pPr>
      <w:r>
        <w:rPr>
          <w:rFonts w:ascii="HGｺﾞｼｯｸM" w:eastAsia="HGｺﾞｼｯｸM" w:hAnsi="小塚ゴシック Pro EL" w:cs="ＭＳ ゴシック" w:hint="eastAsia"/>
          <w:noProof/>
          <w:sz w:val="22"/>
        </w:rPr>
        <w:drawing>
          <wp:anchor distT="0" distB="0" distL="114300" distR="114300" simplePos="0" relativeHeight="251661312" behindDoc="0" locked="0" layoutInCell="1" allowOverlap="1" wp14:anchorId="3E0C2975" wp14:editId="739F32F6">
            <wp:simplePos x="0" y="0"/>
            <wp:positionH relativeFrom="column">
              <wp:posOffset>5337566</wp:posOffset>
            </wp:positionH>
            <wp:positionV relativeFrom="paragraph">
              <wp:posOffset>175260</wp:posOffset>
            </wp:positionV>
            <wp:extent cx="933693" cy="1536779"/>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maru-kun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693" cy="1536779"/>
                    </a:xfrm>
                    <a:prstGeom prst="rect">
                      <a:avLst/>
                    </a:prstGeom>
                  </pic:spPr>
                </pic:pic>
              </a:graphicData>
            </a:graphic>
            <wp14:sizeRelH relativeFrom="page">
              <wp14:pctWidth>0</wp14:pctWidth>
            </wp14:sizeRelH>
            <wp14:sizeRelV relativeFrom="page">
              <wp14:pctHeight>0</wp14:pctHeight>
            </wp14:sizeRelV>
          </wp:anchor>
        </w:drawing>
      </w:r>
      <w:r w:rsidR="000167BF">
        <w:rPr>
          <w:rFonts w:ascii="小塚明朝 Pro EL" w:eastAsia="小塚明朝 Pro EL" w:hAnsi="小塚明朝 Pro EL"/>
          <w:noProof/>
        </w:rPr>
        <mc:AlternateContent>
          <mc:Choice Requires="wps">
            <w:drawing>
              <wp:anchor distT="0" distB="0" distL="114300" distR="114300" simplePos="0" relativeHeight="251660288" behindDoc="0" locked="0" layoutInCell="1" allowOverlap="1" wp14:anchorId="1B44B764" wp14:editId="363C300D">
                <wp:simplePos x="0" y="0"/>
                <wp:positionH relativeFrom="column">
                  <wp:posOffset>15240</wp:posOffset>
                </wp:positionH>
                <wp:positionV relativeFrom="paragraph">
                  <wp:posOffset>45720</wp:posOffset>
                </wp:positionV>
                <wp:extent cx="6675120" cy="0"/>
                <wp:effectExtent l="0" t="19050" r="11430" b="19050"/>
                <wp:wrapNone/>
                <wp:docPr id="2" name="直線コネクタ 2"/>
                <wp:cNvGraphicFramePr/>
                <a:graphic xmlns:a="http://schemas.openxmlformats.org/drawingml/2006/main">
                  <a:graphicData uri="http://schemas.microsoft.com/office/word/2010/wordprocessingShape">
                    <wps:wsp>
                      <wps:cNvCnPr/>
                      <wps:spPr>
                        <a:xfrm>
                          <a:off x="0" y="0"/>
                          <a:ext cx="6675120" cy="0"/>
                        </a:xfrm>
                        <a:prstGeom prst="line">
                          <a:avLst/>
                        </a:prstGeom>
                        <a:ln w="31750" cmpd="thinThick"/>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FCEF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6pt" to="52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" strokecolor="#94b64e [3046]" strokeweight="2.5pt">
                <v:stroke linestyle="thinThick"/>
              </v:line>
            </w:pict>
          </mc:Fallback>
        </mc:AlternateContent>
      </w:r>
      <w:r w:rsidR="000167BF">
        <w:rPr>
          <w:rFonts w:ascii="小塚ゴシック Pro EL" w:eastAsia="小塚ゴシック Pro EL" w:hAnsi="小塚ゴシック Pro EL" w:cs="ＭＳ ゴシック" w:hint="eastAsia"/>
          <w:b/>
          <w:sz w:val="40"/>
          <w:szCs w:val="40"/>
        </w:rPr>
        <w:t xml:space="preserve">　　　　　　　　</w:t>
      </w:r>
    </w:p>
    <w:p w:rsidR="00D26F54" w:rsidRDefault="00CC5D30" w:rsidP="00AD400D">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■事業の目的：厚真町の優れた資源を活用した新たな商品・地域メニューの</w:t>
      </w:r>
    </w:p>
    <w:p w:rsidR="00D26F54" w:rsidRDefault="00AD400D"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研究・</w:t>
      </w:r>
      <w:r w:rsidR="00CC5D30">
        <w:rPr>
          <w:rFonts w:ascii="HGｺﾞｼｯｸM" w:eastAsia="HGｺﾞｼｯｸM" w:hAnsi="小塚ゴシック Pro EL" w:cs="ＭＳ ゴシック" w:hint="eastAsia"/>
          <w:sz w:val="22"/>
        </w:rPr>
        <w:t>開発や既に</w:t>
      </w:r>
      <w:r>
        <w:rPr>
          <w:rFonts w:ascii="HGｺﾞｼｯｸM" w:eastAsia="HGｺﾞｼｯｸM" w:hAnsi="小塚ゴシック Pro EL" w:cs="ＭＳ ゴシック" w:hint="eastAsia"/>
          <w:sz w:val="22"/>
        </w:rPr>
        <w:t>商品化</w:t>
      </w:r>
      <w:r w:rsidR="00CC5D30">
        <w:rPr>
          <w:rFonts w:ascii="HGｺﾞｼｯｸM" w:eastAsia="HGｺﾞｼｯｸM" w:hAnsi="小塚ゴシック Pro EL" w:cs="ＭＳ ゴシック" w:hint="eastAsia"/>
          <w:sz w:val="22"/>
        </w:rPr>
        <w:t>された特産加工品のブラッシュアップ、新たなプ</w:t>
      </w:r>
    </w:p>
    <w:p w:rsidR="00D26F54" w:rsidRDefault="00CC5D30"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ロモーションの実施による販路の開拓を行なう事業者に対し、その</w:t>
      </w:r>
      <w:r w:rsidR="002C6CC4">
        <w:rPr>
          <w:rFonts w:ascii="HGｺﾞｼｯｸM" w:eastAsia="HGｺﾞｼｯｸM" w:hAnsi="小塚ゴシック Pro EL" w:cs="ＭＳ ゴシック" w:hint="eastAsia"/>
          <w:sz w:val="22"/>
        </w:rPr>
        <w:t>費用の</w:t>
      </w:r>
    </w:p>
    <w:p w:rsidR="00D26F54" w:rsidRDefault="002C6CC4"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一部を補助することにより、厚真町の特産加工品の開発を促進し、地域産</w:t>
      </w:r>
    </w:p>
    <w:p w:rsidR="00CC5D30" w:rsidRDefault="002C6CC4"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業の活性化を</w:t>
      </w:r>
      <w:r w:rsidR="00AD400D">
        <w:rPr>
          <w:rFonts w:ascii="HGｺﾞｼｯｸM" w:eastAsia="HGｺﾞｼｯｸM" w:hAnsi="小塚ゴシック Pro EL" w:cs="ＭＳ ゴシック" w:hint="eastAsia"/>
          <w:sz w:val="22"/>
        </w:rPr>
        <w:t>図ることを</w:t>
      </w:r>
      <w:r>
        <w:rPr>
          <w:rFonts w:ascii="HGｺﾞｼｯｸM" w:eastAsia="HGｺﾞｼｯｸM" w:hAnsi="小塚ゴシック Pro EL" w:cs="ＭＳ ゴシック" w:hint="eastAsia"/>
          <w:sz w:val="22"/>
        </w:rPr>
        <w:t>目的としています。</w:t>
      </w:r>
    </w:p>
    <w:p w:rsidR="002C6CC4" w:rsidRPr="00D26F54" w:rsidRDefault="002C6CC4" w:rsidP="002C6CC4">
      <w:pPr>
        <w:jc w:val="left"/>
        <w:rPr>
          <w:rFonts w:ascii="HGｺﾞｼｯｸM" w:eastAsia="HGｺﾞｼｯｸM" w:hAnsi="小塚ゴシック Pro EL" w:cs="ＭＳ ゴシック"/>
          <w:sz w:val="22"/>
        </w:rPr>
      </w:pPr>
    </w:p>
    <w:p w:rsidR="002C6CC4" w:rsidRPr="00CC5D30"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■事業の内容</w:t>
      </w:r>
    </w:p>
    <w:tbl>
      <w:tblPr>
        <w:tblStyle w:val="a3"/>
        <w:tblW w:w="0" w:type="auto"/>
        <w:tblLook w:val="04A0" w:firstRow="1" w:lastRow="0" w:firstColumn="1" w:lastColumn="0" w:noHBand="0" w:noVBand="1"/>
      </w:tblPr>
      <w:tblGrid>
        <w:gridCol w:w="2056"/>
        <w:gridCol w:w="8400"/>
      </w:tblGrid>
      <w:tr w:rsidR="002C6CC4" w:rsidTr="002C6CC4">
        <w:tc>
          <w:tcPr>
            <w:tcW w:w="2093" w:type="dxa"/>
          </w:tcPr>
          <w:p w:rsidR="002C6CC4"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対象者</w:t>
            </w:r>
          </w:p>
        </w:tc>
        <w:tc>
          <w:tcPr>
            <w:tcW w:w="8571" w:type="dxa"/>
          </w:tcPr>
          <w:p w:rsidR="002C6CC4" w:rsidRDefault="002C6CC4" w:rsidP="002C6CC4">
            <w:pPr>
              <w:jc w:val="left"/>
              <w:rPr>
                <w:rFonts w:ascii="HGｺﾞｼｯｸM" w:eastAsia="HGｺﾞｼｯｸM" w:hAnsi="小塚ゴシック Pro EL" w:cs="ＭＳ ゴシック"/>
                <w:sz w:val="22"/>
              </w:rPr>
            </w:pPr>
            <w:r w:rsidRPr="002C6CC4">
              <w:rPr>
                <w:rFonts w:ascii="HGｺﾞｼｯｸM" w:eastAsia="HGｺﾞｼｯｸM" w:hAnsi="小塚ゴシック Pro EL" w:cs="ＭＳ ゴシック" w:hint="eastAsia"/>
                <w:sz w:val="22"/>
              </w:rPr>
              <w:t>町内に事務所又は住所を有し、</w:t>
            </w:r>
            <w:r>
              <w:rPr>
                <w:rFonts w:ascii="HGｺﾞｼｯｸM" w:eastAsia="HGｺﾞｼｯｸM" w:hAnsi="小塚ゴシック Pro EL" w:cs="ＭＳ ゴシック" w:hint="eastAsia"/>
                <w:sz w:val="22"/>
              </w:rPr>
              <w:t>厚真町の地域資源を活かした特産</w:t>
            </w:r>
            <w:r w:rsidR="00AD400D">
              <w:rPr>
                <w:rFonts w:ascii="HGｺﾞｼｯｸM" w:eastAsia="HGｺﾞｼｯｸM" w:hAnsi="小塚ゴシック Pro EL" w:cs="ＭＳ ゴシック" w:hint="eastAsia"/>
                <w:sz w:val="22"/>
              </w:rPr>
              <w:t>加工</w:t>
            </w:r>
            <w:r>
              <w:rPr>
                <w:rFonts w:ascii="HGｺﾞｼｯｸM" w:eastAsia="HGｺﾞｼｯｸM" w:hAnsi="小塚ゴシック Pro EL" w:cs="ＭＳ ゴシック" w:hint="eastAsia"/>
                <w:sz w:val="22"/>
              </w:rPr>
              <w:t>品開発</w:t>
            </w:r>
            <w:r w:rsidRPr="002C6CC4">
              <w:rPr>
                <w:rFonts w:ascii="HGｺﾞｼｯｸM" w:eastAsia="HGｺﾞｼｯｸM" w:hAnsi="小塚ゴシック Pro EL" w:cs="ＭＳ ゴシック" w:hint="eastAsia"/>
                <w:sz w:val="22"/>
              </w:rPr>
              <w:t>事業に取り組む町内の団体</w:t>
            </w:r>
            <w:r>
              <w:rPr>
                <w:rFonts w:ascii="HGｺﾞｼｯｸM" w:eastAsia="HGｺﾞｼｯｸM" w:hAnsi="小塚ゴシック Pro EL" w:cs="ＭＳ ゴシック" w:hint="eastAsia"/>
                <w:sz w:val="22"/>
              </w:rPr>
              <w:t>、企業および個人</w:t>
            </w:r>
          </w:p>
        </w:tc>
      </w:tr>
      <w:tr w:rsidR="002C6CC4" w:rsidTr="002C6CC4">
        <w:tc>
          <w:tcPr>
            <w:tcW w:w="2093" w:type="dxa"/>
          </w:tcPr>
          <w:p w:rsidR="002C6CC4"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対象事業</w:t>
            </w:r>
          </w:p>
        </w:tc>
        <w:tc>
          <w:tcPr>
            <w:tcW w:w="8571" w:type="dxa"/>
          </w:tcPr>
          <w:p w:rsidR="002C6CC4" w:rsidRDefault="002C6CC4"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2C6CC4" w:rsidRDefault="002C6CC4"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944806">
              <w:rPr>
                <w:rFonts w:ascii="HGｺﾞｼｯｸM" w:eastAsia="HGｺﾞｼｯｸM" w:hAnsi="小塚ゴシック Pro EL" w:cs="ＭＳ ゴシック" w:hint="eastAsia"/>
                <w:sz w:val="22"/>
              </w:rPr>
              <w:t xml:space="preserve"> </w:t>
            </w:r>
            <w:r>
              <w:rPr>
                <w:rFonts w:ascii="HGｺﾞｼｯｸM" w:eastAsia="HGｺﾞｼｯｸM" w:hAnsi="小塚ゴシック Pro EL" w:cs="ＭＳ ゴシック" w:hint="eastAsia"/>
                <w:sz w:val="22"/>
              </w:rPr>
              <w:t>厚真町の地域資源を活用した、</w:t>
            </w:r>
            <w:r w:rsidR="008B2B8E">
              <w:rPr>
                <w:rFonts w:ascii="HGｺﾞｼｯｸM" w:eastAsia="HGｺﾞｼｯｸM" w:hAnsi="小塚ゴシック Pro EL" w:cs="ＭＳ ゴシック" w:hint="eastAsia"/>
                <w:sz w:val="22"/>
              </w:rPr>
              <w:t>新しい</w:t>
            </w:r>
            <w:r>
              <w:rPr>
                <w:rFonts w:ascii="HGｺﾞｼｯｸM" w:eastAsia="HGｺﾞｼｯｸM" w:hAnsi="小塚ゴシック Pro EL" w:cs="ＭＳ ゴシック" w:hint="eastAsia"/>
                <w:sz w:val="22"/>
              </w:rPr>
              <w:t>特産</w:t>
            </w:r>
            <w:r w:rsidR="00AD400D">
              <w:rPr>
                <w:rFonts w:ascii="HGｺﾞｼｯｸM" w:eastAsia="HGｺﾞｼｯｸM" w:hAnsi="小塚ゴシック Pro EL" w:cs="ＭＳ ゴシック" w:hint="eastAsia"/>
                <w:sz w:val="22"/>
              </w:rPr>
              <w:t>品</w:t>
            </w:r>
            <w:r>
              <w:rPr>
                <w:rFonts w:ascii="HGｺﾞｼｯｸM" w:eastAsia="HGｺﾞｼｯｸM" w:hAnsi="小塚ゴシック Pro EL" w:cs="ＭＳ ゴシック" w:hint="eastAsia"/>
                <w:sz w:val="22"/>
              </w:rPr>
              <w:t>開発のため</w:t>
            </w:r>
            <w:r w:rsidR="00AD400D">
              <w:rPr>
                <w:rFonts w:ascii="HGｺﾞｼｯｸM" w:eastAsia="HGｺﾞｼｯｸM" w:hAnsi="小塚ゴシック Pro EL" w:cs="ＭＳ ゴシック" w:hint="eastAsia"/>
                <w:sz w:val="22"/>
              </w:rPr>
              <w:t>原材料購入</w:t>
            </w:r>
          </w:p>
          <w:p w:rsidR="00AD400D" w:rsidRDefault="00AD400D"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2C6CC4" w:rsidRDefault="00AD400D" w:rsidP="00F2625B">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944806">
              <w:rPr>
                <w:rFonts w:ascii="HGｺﾞｼｯｸM" w:eastAsia="HGｺﾞｼｯｸM" w:hAnsi="小塚ゴシック Pro EL" w:cs="ＭＳ ゴシック" w:hint="eastAsia"/>
                <w:sz w:val="22"/>
              </w:rPr>
              <w:t xml:space="preserve"> </w:t>
            </w:r>
            <w:r>
              <w:rPr>
                <w:rFonts w:ascii="HGｺﾞｼｯｸM" w:eastAsia="HGｺﾞｼｯｸM" w:hAnsi="小塚ゴシック Pro EL" w:cs="ＭＳ ゴシック" w:hint="eastAsia"/>
                <w:sz w:val="22"/>
              </w:rPr>
              <w:t>厚真町の地域資源を活用した特産加工品の開発から販路開拓までの事業化に向けた</w:t>
            </w:r>
            <w:r w:rsidR="00944806">
              <w:rPr>
                <w:rFonts w:ascii="HGｺﾞｼｯｸM" w:eastAsia="HGｺﾞｼｯｸM" w:hAnsi="小塚ゴシック Pro EL" w:cs="ＭＳ ゴシック" w:hint="eastAsia"/>
                <w:sz w:val="22"/>
              </w:rPr>
              <w:t>一連の取組を行なう事業</w:t>
            </w:r>
          </w:p>
        </w:tc>
      </w:tr>
      <w:tr w:rsidR="002C6CC4" w:rsidTr="002C6CC4">
        <w:tc>
          <w:tcPr>
            <w:tcW w:w="2093" w:type="dxa"/>
          </w:tcPr>
          <w:p w:rsidR="002C6CC4"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支援内容</w:t>
            </w:r>
          </w:p>
        </w:tc>
        <w:tc>
          <w:tcPr>
            <w:tcW w:w="8571" w:type="dxa"/>
          </w:tcPr>
          <w:p w:rsidR="002C6CC4"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（補助内容）</w:t>
            </w:r>
          </w:p>
          <w:p w:rsidR="00944806"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補助対象経費の１０／１０以内（上限２０万円）</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補助対象経費の１／２以内（上限１００万円）</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（補助対象経費）</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新商品開発のため購入する原材料費</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B76899" w:rsidRDefault="00944806"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B76899">
              <w:rPr>
                <w:rFonts w:ascii="HGｺﾞｼｯｸM" w:eastAsia="HGｺﾞｼｯｸM" w:hAnsi="小塚ゴシック Pro EL" w:cs="ＭＳ ゴシック" w:hint="eastAsia"/>
                <w:sz w:val="22"/>
              </w:rPr>
              <w:t xml:space="preserve"> 特産品加工品の事業化に要する以下の経費</w:t>
            </w:r>
          </w:p>
          <w:p w:rsidR="00B76899" w:rsidRDefault="00B76899"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・報償費（専門家謝金等）</w:t>
            </w:r>
          </w:p>
          <w:p w:rsidR="00B76899" w:rsidRDefault="00B76899"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・旅費</w:t>
            </w:r>
          </w:p>
          <w:p w:rsidR="00B76899" w:rsidRDefault="00B76899" w:rsidP="00B76899">
            <w:pPr>
              <w:jc w:val="left"/>
              <w:rPr>
                <w:rStyle w:val="p"/>
                <w:rFonts w:ascii="HGｺﾞｼｯｸM" w:eastAsia="HGｺﾞｼｯｸM"/>
                <w:szCs w:val="21"/>
              </w:rPr>
            </w:pPr>
            <w:r>
              <w:rPr>
                <w:rFonts w:ascii="HGｺﾞｼｯｸM" w:eastAsia="HGｺﾞｼｯｸM" w:hAnsi="小塚ゴシック Pro EL" w:cs="ＭＳ ゴシック" w:hint="eastAsia"/>
                <w:sz w:val="22"/>
              </w:rPr>
              <w:t xml:space="preserve">　 ・需用費</w:t>
            </w:r>
            <w:r w:rsidRPr="00B76899">
              <w:rPr>
                <w:rStyle w:val="p"/>
                <w:rFonts w:ascii="HGｺﾞｼｯｸM" w:eastAsia="HGｺﾞｼｯｸM" w:hint="eastAsia"/>
                <w:szCs w:val="21"/>
              </w:rPr>
              <w:t>（原材料費、消耗品費等。ただし食糧費を除く。）</w:t>
            </w:r>
          </w:p>
          <w:p w:rsidR="00B76899" w:rsidRDefault="00B76899" w:rsidP="00314664">
            <w:pPr>
              <w:jc w:val="left"/>
              <w:rPr>
                <w:rStyle w:val="p"/>
                <w:rFonts w:ascii="HGｺﾞｼｯｸM" w:eastAsia="HGｺﾞｼｯｸM"/>
                <w:szCs w:val="21"/>
              </w:rPr>
            </w:pPr>
            <w:r>
              <w:rPr>
                <w:rStyle w:val="p"/>
                <w:rFonts w:ascii="HGｺﾞｼｯｸM" w:eastAsia="HGｺﾞｼｯｸM" w:hint="eastAsia"/>
                <w:szCs w:val="21"/>
              </w:rPr>
              <w:t xml:space="preserve">   ・役務費</w:t>
            </w:r>
            <w:r w:rsidR="00314664">
              <w:rPr>
                <w:rStyle w:val="p"/>
                <w:rFonts w:ascii="HGｺﾞｼｯｸM" w:eastAsia="HGｺﾞｼｯｸM" w:hint="eastAsia"/>
                <w:szCs w:val="21"/>
              </w:rPr>
              <w:t>（広告宣伝費、通信運搬費等）</w:t>
            </w:r>
          </w:p>
          <w:p w:rsidR="00314664" w:rsidRDefault="00314664" w:rsidP="00314664">
            <w:pPr>
              <w:jc w:val="left"/>
              <w:rPr>
                <w:rStyle w:val="p"/>
                <w:rFonts w:ascii="HGｺﾞｼｯｸM" w:eastAsia="HGｺﾞｼｯｸM"/>
                <w:szCs w:val="21"/>
              </w:rPr>
            </w:pPr>
            <w:r>
              <w:rPr>
                <w:rStyle w:val="p"/>
                <w:rFonts w:ascii="HGｺﾞｼｯｸM" w:eastAsia="HGｺﾞｼｯｸM" w:hint="eastAsia"/>
                <w:szCs w:val="21"/>
              </w:rPr>
              <w:t xml:space="preserve">　 ・委託料（調査・分析外注費、外注加工費、デザイン費等）</w:t>
            </w:r>
          </w:p>
          <w:p w:rsidR="00314664" w:rsidRDefault="00314664" w:rsidP="00314664">
            <w:pPr>
              <w:jc w:val="left"/>
              <w:rPr>
                <w:rStyle w:val="p"/>
                <w:rFonts w:ascii="HGｺﾞｼｯｸM" w:eastAsia="HGｺﾞｼｯｸM"/>
                <w:szCs w:val="21"/>
              </w:rPr>
            </w:pPr>
            <w:r>
              <w:rPr>
                <w:rStyle w:val="p"/>
                <w:rFonts w:ascii="HGｺﾞｼｯｸM" w:eastAsia="HGｺﾞｼｯｸM" w:hint="eastAsia"/>
                <w:szCs w:val="21"/>
              </w:rPr>
              <w:t xml:space="preserve">　 ・使用料及び賃借料（備品リース料等）</w:t>
            </w:r>
          </w:p>
          <w:p w:rsidR="00314664" w:rsidRPr="00314664" w:rsidRDefault="00314664" w:rsidP="00314664">
            <w:pPr>
              <w:jc w:val="left"/>
              <w:rPr>
                <w:rFonts w:ascii="HGｺﾞｼｯｸM" w:eastAsia="HGｺﾞｼｯｸM"/>
                <w:szCs w:val="21"/>
              </w:rPr>
            </w:pPr>
            <w:r>
              <w:rPr>
                <w:rStyle w:val="p"/>
                <w:rFonts w:ascii="HGｺﾞｼｯｸM" w:eastAsia="HGｺﾞｼｯｸM" w:hint="eastAsia"/>
                <w:szCs w:val="21"/>
              </w:rPr>
              <w:t xml:space="preserve">　 ・負担金（商談会、セミナー参加費等）</w:t>
            </w:r>
          </w:p>
        </w:tc>
      </w:tr>
      <w:tr w:rsidR="002C6CC4" w:rsidTr="002C6CC4">
        <w:tc>
          <w:tcPr>
            <w:tcW w:w="2093" w:type="dxa"/>
          </w:tcPr>
          <w:p w:rsidR="00944806"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募集期間</w:t>
            </w:r>
          </w:p>
        </w:tc>
        <w:tc>
          <w:tcPr>
            <w:tcW w:w="8571" w:type="dxa"/>
          </w:tcPr>
          <w:p w:rsidR="002C6CC4" w:rsidRPr="00944806" w:rsidRDefault="00E225C1" w:rsidP="00C857DA">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平成３１年４月２２日（月）～　平成３１</w:t>
            </w:r>
            <w:r w:rsidR="00314664">
              <w:rPr>
                <w:rFonts w:ascii="HGｺﾞｼｯｸM" w:eastAsia="HGｺﾞｼｯｸM" w:hAnsi="小塚ゴシック Pro EL" w:cs="ＭＳ ゴシック" w:hint="eastAsia"/>
                <w:sz w:val="22"/>
              </w:rPr>
              <w:t>年１</w:t>
            </w:r>
            <w:r w:rsidR="008B2B8E">
              <w:rPr>
                <w:rFonts w:ascii="HGｺﾞｼｯｸM" w:eastAsia="HGｺﾞｼｯｸM" w:hAnsi="小塚ゴシック Pro EL" w:cs="ＭＳ ゴシック" w:hint="eastAsia"/>
                <w:sz w:val="22"/>
              </w:rPr>
              <w:t>２</w:t>
            </w:r>
            <w:r w:rsidR="00314664">
              <w:rPr>
                <w:rFonts w:ascii="HGｺﾞｼｯｸM" w:eastAsia="HGｺﾞｼｯｸM" w:hAnsi="小塚ゴシック Pro EL" w:cs="ＭＳ ゴシック" w:hint="eastAsia"/>
                <w:sz w:val="22"/>
              </w:rPr>
              <w:t>月</w:t>
            </w:r>
            <w:r w:rsidR="00B7486E">
              <w:rPr>
                <w:rFonts w:ascii="HGｺﾞｼｯｸM" w:eastAsia="HGｺﾞｼｯｸM" w:hAnsi="小塚ゴシック Pro EL" w:cs="ＭＳ ゴシック" w:hint="eastAsia"/>
                <w:sz w:val="22"/>
              </w:rPr>
              <w:t>２</w:t>
            </w:r>
            <w:r w:rsidR="00C857DA">
              <w:rPr>
                <w:rFonts w:ascii="HGｺﾞｼｯｸM" w:eastAsia="HGｺﾞｼｯｸM" w:hAnsi="小塚ゴシック Pro EL" w:cs="ＭＳ ゴシック" w:hint="eastAsia"/>
                <w:sz w:val="22"/>
              </w:rPr>
              <w:t>７</w:t>
            </w:r>
            <w:bookmarkStart w:id="0" w:name="_GoBack"/>
            <w:bookmarkEnd w:id="0"/>
            <w:r w:rsidR="00314664">
              <w:rPr>
                <w:rFonts w:ascii="HGｺﾞｼｯｸM" w:eastAsia="HGｺﾞｼｯｸM" w:hAnsi="小塚ゴシック Pro EL" w:cs="ＭＳ ゴシック" w:hint="eastAsia"/>
                <w:sz w:val="22"/>
              </w:rPr>
              <w:t>日（</w:t>
            </w:r>
            <w:r w:rsidR="008B2B8E">
              <w:rPr>
                <w:rFonts w:ascii="HGｺﾞｼｯｸM" w:eastAsia="HGｺﾞｼｯｸM" w:hAnsi="小塚ゴシック Pro EL" w:cs="ＭＳ ゴシック" w:hint="eastAsia"/>
                <w:sz w:val="22"/>
              </w:rPr>
              <w:t>金</w:t>
            </w:r>
            <w:r w:rsidR="00314664">
              <w:rPr>
                <w:rFonts w:ascii="HGｺﾞｼｯｸM" w:eastAsia="HGｺﾞｼｯｸM" w:hAnsi="小塚ゴシック Pro EL" w:cs="ＭＳ ゴシック" w:hint="eastAsia"/>
                <w:sz w:val="22"/>
              </w:rPr>
              <w:t>）まで　※必着</w:t>
            </w:r>
          </w:p>
        </w:tc>
      </w:tr>
    </w:tbl>
    <w:p w:rsidR="00D26F54"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※詳細実施要領、審査方法、申請書など必要書類はお問合せ下さい。</w:t>
      </w:r>
    </w:p>
    <w:p w:rsidR="00D26F54" w:rsidRDefault="00D26F54" w:rsidP="00D26F5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w:t>
      </w:r>
      <w:r w:rsidR="00314664">
        <w:rPr>
          <w:rFonts w:ascii="HGｺﾞｼｯｸM" w:eastAsia="HGｺﾞｼｯｸM" w:hAnsi="小塚ゴシック Pro EL" w:cs="ＭＳ ゴシック" w:hint="eastAsia"/>
          <w:sz w:val="22"/>
        </w:rPr>
        <w:t>お問合せ先】</w:t>
      </w:r>
    </w:p>
    <w:p w:rsidR="00D26F54" w:rsidRDefault="00314664" w:rsidP="00D26F5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厚真町　</w:t>
      </w:r>
      <w:r w:rsidR="00B7486E">
        <w:rPr>
          <w:rFonts w:ascii="HGｺﾞｼｯｸM" w:eastAsia="HGｺﾞｼｯｸM" w:hAnsi="小塚ゴシック Pro EL" w:cs="ＭＳ ゴシック" w:hint="eastAsia"/>
          <w:sz w:val="22"/>
        </w:rPr>
        <w:t>産業経済</w:t>
      </w:r>
      <w:r>
        <w:rPr>
          <w:rFonts w:ascii="HGｺﾞｼｯｸM" w:eastAsia="HGｺﾞｼｯｸM" w:hAnsi="小塚ゴシック Pro EL" w:cs="ＭＳ ゴシック" w:hint="eastAsia"/>
          <w:sz w:val="22"/>
        </w:rPr>
        <w:t xml:space="preserve">課　</w:t>
      </w:r>
      <w:r w:rsidR="00B7486E">
        <w:rPr>
          <w:rFonts w:ascii="HGｺﾞｼｯｸM" w:eastAsia="HGｺﾞｼｯｸM" w:hAnsi="小塚ゴシック Pro EL" w:cs="ＭＳ ゴシック" w:hint="eastAsia"/>
          <w:sz w:val="22"/>
        </w:rPr>
        <w:t>経済</w:t>
      </w:r>
      <w:r>
        <w:rPr>
          <w:rFonts w:ascii="HGｺﾞｼｯｸM" w:eastAsia="HGｺﾞｼｯｸM" w:hAnsi="小塚ゴシック Pro EL" w:cs="ＭＳ ゴシック" w:hint="eastAsia"/>
          <w:sz w:val="22"/>
        </w:rPr>
        <w:t>グループ</w:t>
      </w:r>
    </w:p>
    <w:p w:rsidR="00D26F54"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w:t>
      </w:r>
      <w:r w:rsidR="00D26F54">
        <w:rPr>
          <w:rFonts w:ascii="HGｺﾞｼｯｸM" w:eastAsia="HGｺﾞｼｯｸM" w:hAnsi="小塚ゴシック Pro EL" w:cs="ＭＳ ゴシック" w:hint="eastAsia"/>
          <w:sz w:val="22"/>
        </w:rPr>
        <w:t>059-1692</w:t>
      </w:r>
      <w:r>
        <w:rPr>
          <w:rFonts w:ascii="HGｺﾞｼｯｸM" w:eastAsia="HGｺﾞｼｯｸM" w:hAnsi="小塚ゴシック Pro EL" w:cs="ＭＳ ゴシック" w:hint="eastAsia"/>
          <w:sz w:val="22"/>
        </w:rPr>
        <w:t xml:space="preserve">　</w:t>
      </w:r>
      <w:r w:rsidR="00D26F54">
        <w:rPr>
          <w:rFonts w:ascii="HGｺﾞｼｯｸM" w:eastAsia="HGｺﾞｼｯｸM" w:hAnsi="小塚ゴシック Pro EL" w:cs="ＭＳ ゴシック" w:hint="eastAsia"/>
          <w:sz w:val="22"/>
        </w:rPr>
        <w:t>勇払郡厚真町京町１２０番地  TEL：0145-27-</w:t>
      </w:r>
      <w:r w:rsidR="00B7486E">
        <w:rPr>
          <w:rFonts w:ascii="HGｺﾞｼｯｸM" w:eastAsia="HGｺﾞｼｯｸM" w:hAnsi="小塚ゴシック Pro EL" w:cs="ＭＳ ゴシック" w:hint="eastAsia"/>
          <w:sz w:val="22"/>
        </w:rPr>
        <w:t>2486</w:t>
      </w:r>
      <w:r w:rsidR="00D26F54">
        <w:rPr>
          <w:rFonts w:ascii="HGｺﾞｼｯｸM" w:eastAsia="HGｺﾞｼｯｸM" w:hAnsi="小塚ゴシック Pro EL" w:cs="ＭＳ ゴシック" w:hint="eastAsia"/>
          <w:sz w:val="22"/>
        </w:rPr>
        <w:t xml:space="preserve">　FAX：</w:t>
      </w:r>
      <w:r w:rsidR="00B7486E">
        <w:rPr>
          <w:rFonts w:ascii="HGｺﾞｼｯｸM" w:eastAsia="HGｺﾞｼｯｸM" w:hAnsi="小塚ゴシック Pro EL" w:cs="ＭＳ ゴシック" w:hint="eastAsia"/>
          <w:sz w:val="22"/>
        </w:rPr>
        <w:t>0145-27-3944</w:t>
      </w:r>
    </w:p>
    <w:p w:rsidR="00D26F54" w:rsidRPr="00D26F54" w:rsidRDefault="00D26F54" w:rsidP="000167BF">
      <w:pPr>
        <w:jc w:val="left"/>
        <w:rPr>
          <w:rFonts w:ascii="HGｺﾞｼｯｸM" w:eastAsia="HGｺﾞｼｯｸM" w:hAnsi="ＭＳ 明朝" w:cs="ＭＳ 明朝"/>
          <w:sz w:val="22"/>
        </w:rPr>
      </w:pPr>
      <w:r w:rsidRPr="00D26F54">
        <w:rPr>
          <w:rFonts w:ascii="HGｺﾞｼｯｸM" w:eastAsia="HGｺﾞｼｯｸM" w:hAnsi="小塚ゴシック Pro EL" w:cs="ＭＳ ゴシック" w:hint="eastAsia"/>
          <w:sz w:val="22"/>
        </w:rPr>
        <w:t>Eメールアド</w:t>
      </w:r>
      <w:r w:rsidRPr="00D26F54">
        <w:rPr>
          <w:rFonts w:ascii="HGｺﾞｼｯｸM" w:eastAsia="HGｺﾞｼｯｸM" w:hAnsi="ＭＳ 明朝" w:cs="ＭＳ 明朝" w:hint="eastAsia"/>
          <w:sz w:val="22"/>
        </w:rPr>
        <w:t>レス</w:t>
      </w:r>
      <w:r>
        <w:rPr>
          <w:rFonts w:ascii="HGｺﾞｼｯｸM" w:eastAsia="HGｺﾞｼｯｸM" w:hAnsi="ＭＳ 明朝" w:cs="ＭＳ 明朝" w:hint="eastAsia"/>
          <w:sz w:val="22"/>
        </w:rPr>
        <w:t>：</w:t>
      </w:r>
      <w:r w:rsidR="00B7486E">
        <w:rPr>
          <w:rFonts w:ascii="HGｺﾞｼｯｸM" w:eastAsia="HGｺﾞｼｯｸM" w:hAnsi="ＭＳ 明朝" w:cs="ＭＳ 明朝" w:hint="eastAsia"/>
          <w:sz w:val="22"/>
        </w:rPr>
        <w:t>keizai@town.atsuma.lg.jp</w:t>
      </w:r>
    </w:p>
    <w:sectPr w:rsidR="00D26F54" w:rsidRPr="00D26F54" w:rsidSect="000167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明朝 Pro EL">
    <w:altName w:val="ＭＳ 明朝"/>
    <w:panose1 w:val="00000000000000000000"/>
    <w:charset w:val="80"/>
    <w:family w:val="roman"/>
    <w:notTrueType/>
    <w:pitch w:val="variable"/>
    <w:sig w:usb0="00000000" w:usb1="6AC7FCFF" w:usb2="00000012" w:usb3="00000000" w:csb0="00020005" w:csb1="00000000"/>
  </w:font>
  <w:font w:name="小塚ゴシック Pro EL">
    <w:altName w:val="ＭＳ ゴシック"/>
    <w:panose1 w:val="00000000000000000000"/>
    <w:charset w:val="80"/>
    <w:family w:val="swiss"/>
    <w:notTrueType/>
    <w:pitch w:val="variable"/>
    <w:sig w:usb0="00000000" w:usb1="6AC7FCFF" w:usb2="00000012" w:usb3="00000000" w:csb0="00020005" w:csb1="00000000"/>
  </w:font>
  <w:font w:name="Vrinda">
    <w:panose1 w:val="020B0502040204020203"/>
    <w:charset w:val="00"/>
    <w:family w:val="swiss"/>
    <w:pitch w:val="variable"/>
    <w:sig w:usb0="0001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BF"/>
    <w:rsid w:val="000167BF"/>
    <w:rsid w:val="002C6CC4"/>
    <w:rsid w:val="00314664"/>
    <w:rsid w:val="008B2B8E"/>
    <w:rsid w:val="00944806"/>
    <w:rsid w:val="00A41F34"/>
    <w:rsid w:val="00AC12A5"/>
    <w:rsid w:val="00AD400D"/>
    <w:rsid w:val="00B7486E"/>
    <w:rsid w:val="00B76899"/>
    <w:rsid w:val="00C857DA"/>
    <w:rsid w:val="00CC5D30"/>
    <w:rsid w:val="00D26F54"/>
    <w:rsid w:val="00E225C1"/>
    <w:rsid w:val="00E628C3"/>
    <w:rsid w:val="00F2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27CE56-6312-4EA7-9CFD-CD5BAC1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76899"/>
  </w:style>
  <w:style w:type="paragraph" w:styleId="a4">
    <w:name w:val="Balloon Text"/>
    <w:basedOn w:val="a"/>
    <w:link w:val="a5"/>
    <w:uiPriority w:val="99"/>
    <w:semiHidden/>
    <w:unhideWhenUsed/>
    <w:rsid w:val="00D26F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6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sanngyou</cp:lastModifiedBy>
  <cp:revision>3</cp:revision>
  <dcterms:created xsi:type="dcterms:W3CDTF">2019-04-17T06:01:00Z</dcterms:created>
  <dcterms:modified xsi:type="dcterms:W3CDTF">2019-04-17T06:38:00Z</dcterms:modified>
</cp:coreProperties>
</file>