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879" w:rsidRDefault="00AA179C">
      <w:pPr>
        <w:rPr>
          <w:rFonts w:hint="eastAsia"/>
          <w:kern w:val="0"/>
          <w:sz w:val="44"/>
          <w:szCs w:val="44"/>
        </w:rPr>
      </w:pPr>
      <w:r w:rsidRPr="00AA179C">
        <w:rPr>
          <w:rFonts w:hint="eastAsia"/>
          <w:sz w:val="28"/>
          <w:szCs w:val="28"/>
        </w:rPr>
        <w:t>ご活用ください</w:t>
      </w:r>
      <w:r>
        <w:rPr>
          <w:rFonts w:hint="eastAsia"/>
          <w:sz w:val="28"/>
          <w:szCs w:val="28"/>
        </w:rPr>
        <w:t xml:space="preserve">　　　　</w:t>
      </w:r>
      <w:r w:rsidRPr="00AA179C">
        <w:rPr>
          <w:rFonts w:hint="eastAsia"/>
          <w:spacing w:val="220"/>
          <w:kern w:val="0"/>
          <w:sz w:val="44"/>
          <w:szCs w:val="44"/>
          <w:fitText w:val="2200" w:id="1541206528"/>
        </w:rPr>
        <w:t>厚真</w:t>
      </w:r>
      <w:r w:rsidRPr="00AA179C">
        <w:rPr>
          <w:rFonts w:hint="eastAsia"/>
          <w:kern w:val="0"/>
          <w:sz w:val="44"/>
          <w:szCs w:val="44"/>
          <w:fitText w:val="2200" w:id="1541206528"/>
        </w:rPr>
        <w:t>町</w:t>
      </w:r>
    </w:p>
    <w:p w:rsidR="00AA179C" w:rsidRPr="00430B6B" w:rsidRDefault="00AA179C" w:rsidP="00430B6B">
      <w:pPr>
        <w:jc w:val="center"/>
        <w:rPr>
          <w:rFonts w:asciiTheme="majorEastAsia" w:eastAsiaTheme="majorEastAsia" w:hAnsiTheme="majorEastAsia" w:hint="eastAsia"/>
          <w:b/>
          <w:kern w:val="0"/>
          <w:sz w:val="60"/>
          <w:szCs w:val="60"/>
        </w:rPr>
      </w:pPr>
      <w:r w:rsidRPr="00430B6B">
        <w:rPr>
          <w:rFonts w:asciiTheme="majorEastAsia" w:eastAsiaTheme="majorEastAsia" w:hAnsiTheme="majorEastAsia" w:hint="eastAsia"/>
          <w:b/>
          <w:kern w:val="0"/>
          <w:sz w:val="60"/>
          <w:szCs w:val="60"/>
        </w:rPr>
        <w:t>中小企業振興資金利子補給制度</w:t>
      </w:r>
    </w:p>
    <w:p w:rsidR="00430B6B" w:rsidRDefault="00430B6B" w:rsidP="00AA179C">
      <w:pPr>
        <w:jc w:val="left"/>
        <w:rPr>
          <w:rFonts w:hint="eastAsia"/>
          <w:sz w:val="20"/>
          <w:szCs w:val="20"/>
        </w:rPr>
      </w:pPr>
    </w:p>
    <w:p w:rsidR="00AA179C" w:rsidRDefault="00AA179C" w:rsidP="00AA179C">
      <w:pPr>
        <w:jc w:val="left"/>
        <w:rPr>
          <w:rFonts w:hint="eastAsia"/>
          <w:sz w:val="20"/>
          <w:szCs w:val="20"/>
        </w:rPr>
      </w:pPr>
      <w:r>
        <w:rPr>
          <w:rFonts w:hint="eastAsia"/>
          <w:sz w:val="20"/>
          <w:szCs w:val="20"/>
        </w:rPr>
        <w:t>厚真町では、町内における中小企業の育成振興並びに経営の合理化を促進するため、必要な資金の貸付を行い、中小企業の経済的地位の向上と事業運営の円滑化及び設備の近代化を図っています。「中小企業振興資金利子補給制度」をご活用ください</w:t>
      </w:r>
    </w:p>
    <w:p w:rsidR="00AA179C" w:rsidRPr="00AA179C" w:rsidRDefault="00AA179C" w:rsidP="00F04DD7">
      <w:pPr>
        <w:ind w:firstLineChars="300" w:firstLine="600"/>
        <w:jc w:val="left"/>
        <w:rPr>
          <w:rFonts w:hint="eastAsia"/>
          <w:sz w:val="20"/>
          <w:szCs w:val="20"/>
        </w:rPr>
      </w:pPr>
      <w:r>
        <w:rPr>
          <w:noProof/>
          <w:sz w:val="20"/>
          <w:szCs w:val="20"/>
        </w:rPr>
        <w:pict>
          <v:roundrect id="_x0000_s2050" style="position:absolute;left:0;text-align:left;margin-left:4.2pt;margin-top:5.75pt;width:429.75pt;height:79.5pt;z-index:251658240" arcsize="10923f" filled="f" fillcolor="black [3200]" strokecolor="black [3213]" strokeweight="3pt">
            <v:shadow on="t" type="perspective" color="#7f7f7f [1601]" opacity=".5" offset="1pt" offset2="-1pt"/>
            <v:textbox inset="5.85pt,.7pt,5.85pt,.7pt"/>
          </v:roundrect>
        </w:pict>
      </w:r>
      <w:r w:rsidRPr="00AA179C">
        <w:rPr>
          <w:rFonts w:hint="eastAsia"/>
          <w:b/>
          <w:sz w:val="20"/>
          <w:szCs w:val="20"/>
        </w:rPr>
        <w:t>貸付資金</w:t>
      </w:r>
      <w:r>
        <w:rPr>
          <w:rFonts w:hint="eastAsia"/>
          <w:sz w:val="20"/>
          <w:szCs w:val="20"/>
        </w:rPr>
        <w:t xml:space="preserve">　　　　</w:t>
      </w:r>
      <w:r w:rsidRPr="00AA179C">
        <w:rPr>
          <w:rFonts w:hint="eastAsia"/>
          <w:b/>
          <w:sz w:val="44"/>
          <w:szCs w:val="44"/>
        </w:rPr>
        <w:t>２，０００万円以内</w:t>
      </w:r>
    </w:p>
    <w:p w:rsidR="00AA179C" w:rsidRDefault="00AA179C" w:rsidP="00AA179C">
      <w:pPr>
        <w:rPr>
          <w:rFonts w:hint="eastAsia"/>
          <w:b/>
          <w:sz w:val="24"/>
          <w:szCs w:val="24"/>
        </w:rPr>
      </w:pPr>
      <w:r>
        <w:rPr>
          <w:rFonts w:hint="eastAsia"/>
          <w:b/>
          <w:sz w:val="28"/>
          <w:szCs w:val="28"/>
        </w:rPr>
        <w:t xml:space="preserve">　　　　　　　　　　　　　　</w:t>
      </w:r>
      <w:r>
        <w:rPr>
          <w:rFonts w:hint="eastAsia"/>
          <w:b/>
          <w:sz w:val="24"/>
          <w:szCs w:val="24"/>
        </w:rPr>
        <w:t xml:space="preserve">　　※１商工業者及び１協同組合につき</w:t>
      </w:r>
    </w:p>
    <w:p w:rsidR="00430B6B" w:rsidRPr="00430B6B" w:rsidRDefault="00F04DD7" w:rsidP="00AA179C">
      <w:pPr>
        <w:rPr>
          <w:rFonts w:hint="eastAsia"/>
          <w:sz w:val="44"/>
          <w:szCs w:val="44"/>
        </w:rPr>
      </w:pPr>
      <w:r>
        <w:rPr>
          <w:rFonts w:hint="eastAsia"/>
          <w:b/>
          <w:sz w:val="24"/>
          <w:szCs w:val="24"/>
        </w:rPr>
        <w:t xml:space="preserve">　　</w:t>
      </w:r>
      <w:r>
        <w:rPr>
          <w:rFonts w:hint="eastAsia"/>
          <w:b/>
          <w:sz w:val="24"/>
          <w:szCs w:val="24"/>
        </w:rPr>
        <w:t xml:space="preserve"> </w:t>
      </w:r>
      <w:r w:rsidRPr="00F04DD7">
        <w:rPr>
          <w:rFonts w:hint="eastAsia"/>
          <w:b/>
          <w:sz w:val="20"/>
          <w:szCs w:val="20"/>
        </w:rPr>
        <w:t xml:space="preserve">利子補給限度額　</w:t>
      </w:r>
      <w:r>
        <w:rPr>
          <w:rFonts w:hint="eastAsia"/>
          <w:b/>
          <w:sz w:val="20"/>
          <w:szCs w:val="20"/>
        </w:rPr>
        <w:t xml:space="preserve">　　</w:t>
      </w:r>
      <w:r>
        <w:rPr>
          <w:rFonts w:hint="eastAsia"/>
          <w:b/>
          <w:sz w:val="44"/>
          <w:szCs w:val="44"/>
        </w:rPr>
        <w:t>年利率　　１．８％</w:t>
      </w:r>
    </w:p>
    <w:p w:rsidR="00F04DD7" w:rsidRDefault="00430B6B" w:rsidP="00AA179C">
      <w:pPr>
        <w:rPr>
          <w:rFonts w:hint="eastAsia"/>
          <w:sz w:val="20"/>
          <w:szCs w:val="20"/>
        </w:rPr>
      </w:pPr>
      <w:r>
        <w:rPr>
          <w:rFonts w:hint="eastAsia"/>
          <w:noProof/>
          <w:sz w:val="20"/>
          <w:szCs w:val="20"/>
        </w:rPr>
        <w:pict>
          <v:shapetype id="_x0000_t32" coordsize="21600,21600" o:spt="32" o:oned="t" path="m,l21600,21600e" filled="f">
            <v:path arrowok="t" fillok="f" o:connecttype="none"/>
            <o:lock v:ext="edit" shapetype="t"/>
          </v:shapetype>
          <v:shape id="_x0000_s2051" type="#_x0000_t32" style="position:absolute;left:0;text-align:left;margin-left:61.95pt;margin-top:5.75pt;width:363.75pt;height:3pt;flip:y;z-index:251659264" o:connectortype="straight" strokecolor="black [3213]" strokeweight="1pt">
            <v:stroke dashstyle="1 1" endcap="round"/>
            <v:shadow type="perspective" color="#7f7f7f [1601]" opacity=".5" offset="1pt" offset2="-1pt"/>
          </v:shape>
        </w:pict>
      </w:r>
      <w:r w:rsidR="00F04DD7">
        <w:rPr>
          <w:rFonts w:hint="eastAsia"/>
          <w:sz w:val="20"/>
          <w:szCs w:val="20"/>
        </w:rPr>
        <w:t>○貸付対象</w:t>
      </w:r>
    </w:p>
    <w:p w:rsidR="00F04DD7" w:rsidRDefault="00F04DD7" w:rsidP="00F04DD7">
      <w:pPr>
        <w:ind w:firstLineChars="100" w:firstLine="200"/>
        <w:rPr>
          <w:rFonts w:hint="eastAsia"/>
          <w:sz w:val="20"/>
          <w:szCs w:val="20"/>
        </w:rPr>
      </w:pPr>
      <w:r>
        <w:rPr>
          <w:rFonts w:hint="eastAsia"/>
          <w:sz w:val="20"/>
          <w:szCs w:val="20"/>
        </w:rPr>
        <w:t>商工会法（昭和３５年法律第８９号）に基づく商工業者及び中小企業団体の組織に関する法律</w:t>
      </w:r>
    </w:p>
    <w:p w:rsidR="00F04DD7" w:rsidRDefault="00F04DD7" w:rsidP="00AA179C">
      <w:pPr>
        <w:rPr>
          <w:rFonts w:hint="eastAsia"/>
          <w:sz w:val="20"/>
          <w:szCs w:val="20"/>
        </w:rPr>
      </w:pPr>
      <w:r>
        <w:rPr>
          <w:rFonts w:hint="eastAsia"/>
          <w:sz w:val="20"/>
          <w:szCs w:val="20"/>
        </w:rPr>
        <w:t>（昭和３２年法律第１８５号）に基づく協同組合で、厚真町に独立した事務所、工場または店舗を有し、町税を完納している者。</w:t>
      </w:r>
    </w:p>
    <w:p w:rsidR="00F04DD7" w:rsidRDefault="00430B6B" w:rsidP="00AA179C">
      <w:pPr>
        <w:rPr>
          <w:rFonts w:hint="eastAsia"/>
          <w:sz w:val="20"/>
          <w:szCs w:val="20"/>
        </w:rPr>
      </w:pPr>
      <w:r>
        <w:rPr>
          <w:rFonts w:hint="eastAsia"/>
          <w:noProof/>
          <w:sz w:val="20"/>
          <w:szCs w:val="20"/>
        </w:rPr>
        <w:pict>
          <v:shape id="_x0000_s2052" type="#_x0000_t32" style="position:absolute;left:0;text-align:left;margin-left:61.95pt;margin-top:5pt;width:363.75pt;height:3pt;flip:y;z-index:251660288" o:connectortype="straight">
            <v:stroke dashstyle="1 1" endcap="round"/>
          </v:shape>
        </w:pict>
      </w:r>
      <w:r w:rsidR="00F04DD7">
        <w:rPr>
          <w:rFonts w:hint="eastAsia"/>
          <w:sz w:val="20"/>
          <w:szCs w:val="20"/>
        </w:rPr>
        <w:t>○貸付期間</w:t>
      </w:r>
    </w:p>
    <w:p w:rsidR="00F04DD7" w:rsidRDefault="00F04DD7" w:rsidP="00AA179C">
      <w:pPr>
        <w:rPr>
          <w:rFonts w:hint="eastAsia"/>
          <w:sz w:val="20"/>
          <w:szCs w:val="20"/>
        </w:rPr>
      </w:pPr>
      <w:r>
        <w:rPr>
          <w:rFonts w:hint="eastAsia"/>
          <w:sz w:val="20"/>
          <w:szCs w:val="20"/>
        </w:rPr>
        <w:t xml:space="preserve">　貸付の日から起算して３年以内、５年以内、７年以内（ただし、事業用の建物の新築及び増改築資金並びに事業用の土地購入資金は、１０年以内）とし、分割または一括返済とする。</w:t>
      </w:r>
    </w:p>
    <w:p w:rsidR="00F04DD7" w:rsidRDefault="00EA75D1" w:rsidP="00AA179C">
      <w:pPr>
        <w:rPr>
          <w:rFonts w:hint="eastAsia"/>
          <w:sz w:val="20"/>
          <w:szCs w:val="20"/>
        </w:rPr>
      </w:pPr>
      <w:r>
        <w:rPr>
          <w:rFonts w:hint="eastAsia"/>
          <w:noProof/>
          <w:sz w:val="20"/>
          <w:szCs w:val="20"/>
        </w:rPr>
        <w:pict>
          <v:shape id="_x0000_s2053" type="#_x0000_t32" style="position:absolute;left:0;text-align:left;margin-left:111.45pt;margin-top:8pt;width:314.25pt;height:2.25pt;flip:y;z-index:251661312" o:connectortype="straight">
            <v:stroke dashstyle="1 1" endcap="round"/>
          </v:shape>
        </w:pict>
      </w:r>
      <w:r w:rsidR="00F04DD7">
        <w:rPr>
          <w:rFonts w:hint="eastAsia"/>
          <w:sz w:val="20"/>
          <w:szCs w:val="20"/>
        </w:rPr>
        <w:t>○貸付</w:t>
      </w:r>
      <w:r w:rsidR="001D4831">
        <w:rPr>
          <w:rFonts w:hint="eastAsia"/>
          <w:sz w:val="20"/>
          <w:szCs w:val="20"/>
        </w:rPr>
        <w:t>金利（変動金利）</w:t>
      </w:r>
    </w:p>
    <w:p w:rsidR="001D4831" w:rsidRDefault="001D4831" w:rsidP="00AA179C">
      <w:pPr>
        <w:rPr>
          <w:rFonts w:hint="eastAsia"/>
          <w:sz w:val="20"/>
          <w:szCs w:val="20"/>
        </w:rPr>
      </w:pPr>
      <w:r>
        <w:rPr>
          <w:rFonts w:hint="eastAsia"/>
          <w:sz w:val="20"/>
          <w:szCs w:val="20"/>
        </w:rPr>
        <w:t xml:space="preserve">　貸付期間　３年以内　年２．３％</w:t>
      </w:r>
      <w:r w:rsidRPr="00430B6B">
        <w:rPr>
          <w:rFonts w:hint="eastAsia"/>
          <w:sz w:val="16"/>
          <w:szCs w:val="16"/>
        </w:rPr>
        <w:t>（但し、貸付期間１年以内の資金は変動金利を適用しない）</w:t>
      </w:r>
    </w:p>
    <w:p w:rsidR="001D4831" w:rsidRDefault="001D4831" w:rsidP="00AA179C">
      <w:pPr>
        <w:rPr>
          <w:rFonts w:hint="eastAsia"/>
          <w:sz w:val="20"/>
          <w:szCs w:val="20"/>
        </w:rPr>
      </w:pPr>
      <w:r>
        <w:rPr>
          <w:rFonts w:hint="eastAsia"/>
          <w:sz w:val="20"/>
          <w:szCs w:val="20"/>
        </w:rPr>
        <w:t xml:space="preserve">　貸付期間　５年以内　年２．４％</w:t>
      </w:r>
    </w:p>
    <w:p w:rsidR="001D4831" w:rsidRPr="001D4831" w:rsidRDefault="001D4831" w:rsidP="001D4831">
      <w:pPr>
        <w:ind w:left="3600" w:hangingChars="1800" w:hanging="3600"/>
        <w:rPr>
          <w:rFonts w:hint="eastAsia"/>
          <w:sz w:val="16"/>
          <w:szCs w:val="16"/>
        </w:rPr>
      </w:pPr>
      <w:r>
        <w:rPr>
          <w:rFonts w:hint="eastAsia"/>
          <w:sz w:val="20"/>
          <w:szCs w:val="20"/>
        </w:rPr>
        <w:t xml:space="preserve">　貸付期間　７年以内　年２．５５％</w:t>
      </w:r>
      <w:r w:rsidRPr="00430B6B">
        <w:rPr>
          <w:rFonts w:hint="eastAsia"/>
          <w:sz w:val="12"/>
          <w:szCs w:val="12"/>
        </w:rPr>
        <w:t>（但し、事業用の建物新築、増改築、事業用の土地購入資金は１０年以内年２．５５％）</w:t>
      </w:r>
    </w:p>
    <w:p w:rsidR="001D4831" w:rsidRDefault="001D4831" w:rsidP="00AA179C">
      <w:pPr>
        <w:rPr>
          <w:rFonts w:hint="eastAsia"/>
          <w:sz w:val="20"/>
          <w:szCs w:val="20"/>
        </w:rPr>
      </w:pPr>
      <w:r>
        <w:rPr>
          <w:rFonts w:hint="eastAsia"/>
          <w:sz w:val="20"/>
          <w:szCs w:val="20"/>
        </w:rPr>
        <w:t xml:space="preserve">　※貸付金利は、苫小牧信用金庫新短期プライムレートを基準金利とする。</w:t>
      </w:r>
    </w:p>
    <w:p w:rsidR="001D4831" w:rsidRDefault="00EA75D1" w:rsidP="00AA179C">
      <w:pPr>
        <w:rPr>
          <w:rFonts w:hint="eastAsia"/>
          <w:sz w:val="20"/>
          <w:szCs w:val="20"/>
        </w:rPr>
      </w:pPr>
      <w:r>
        <w:rPr>
          <w:rFonts w:hint="eastAsia"/>
          <w:noProof/>
          <w:sz w:val="20"/>
          <w:szCs w:val="20"/>
        </w:rPr>
        <w:pict>
          <v:shape id="_x0000_s2054" type="#_x0000_t32" style="position:absolute;left:0;text-align:left;margin-left:66.45pt;margin-top:8.75pt;width:359.25pt;height:.05pt;z-index:251662336" o:connectortype="straight">
            <v:stroke dashstyle="1 1" endcap="round"/>
          </v:shape>
        </w:pict>
      </w:r>
      <w:r w:rsidR="001D4831">
        <w:rPr>
          <w:rFonts w:hint="eastAsia"/>
          <w:sz w:val="20"/>
          <w:szCs w:val="20"/>
        </w:rPr>
        <w:t>○資金の使途</w:t>
      </w:r>
    </w:p>
    <w:p w:rsidR="001D4831" w:rsidRDefault="001D4831" w:rsidP="00AA179C">
      <w:pPr>
        <w:rPr>
          <w:rFonts w:hint="eastAsia"/>
          <w:sz w:val="20"/>
          <w:szCs w:val="20"/>
        </w:rPr>
      </w:pPr>
      <w:r>
        <w:rPr>
          <w:rFonts w:hint="eastAsia"/>
          <w:sz w:val="20"/>
          <w:szCs w:val="20"/>
        </w:rPr>
        <w:t xml:space="preserve">　事業資金とする</w:t>
      </w:r>
    </w:p>
    <w:p w:rsidR="001D4831" w:rsidRDefault="00EA75D1" w:rsidP="00AA179C">
      <w:pPr>
        <w:rPr>
          <w:rFonts w:hint="eastAsia"/>
          <w:sz w:val="20"/>
          <w:szCs w:val="20"/>
        </w:rPr>
      </w:pPr>
      <w:r>
        <w:rPr>
          <w:rFonts w:hint="eastAsia"/>
          <w:noProof/>
          <w:sz w:val="20"/>
          <w:szCs w:val="20"/>
        </w:rPr>
        <w:pict>
          <v:shape id="_x0000_s2055" type="#_x0000_t32" style="position:absolute;left:0;text-align:left;margin-left:55.95pt;margin-top:5pt;width:369.75pt;height:.05pt;z-index:251663360" o:connectortype="straight">
            <v:stroke dashstyle="1 1" endcap="round"/>
          </v:shape>
        </w:pict>
      </w:r>
      <w:r w:rsidR="001D4831">
        <w:rPr>
          <w:rFonts w:hint="eastAsia"/>
          <w:sz w:val="20"/>
          <w:szCs w:val="20"/>
        </w:rPr>
        <w:t>○その他</w:t>
      </w:r>
    </w:p>
    <w:p w:rsidR="001D4831" w:rsidRDefault="001D4831" w:rsidP="00AA179C">
      <w:pPr>
        <w:rPr>
          <w:rFonts w:hint="eastAsia"/>
          <w:sz w:val="20"/>
          <w:szCs w:val="20"/>
        </w:rPr>
      </w:pPr>
      <w:r>
        <w:rPr>
          <w:rFonts w:hint="eastAsia"/>
          <w:sz w:val="20"/>
          <w:szCs w:val="20"/>
        </w:rPr>
        <w:t xml:space="preserve">　その他の貸付条件や必要書類等の詳細</w:t>
      </w:r>
      <w:r w:rsidR="00430B6B">
        <w:rPr>
          <w:rFonts w:hint="eastAsia"/>
          <w:sz w:val="20"/>
          <w:szCs w:val="20"/>
        </w:rPr>
        <w:t>ついては、金融機関の窓口までお願いします。</w:t>
      </w:r>
    </w:p>
    <w:p w:rsidR="00430B6B" w:rsidRDefault="00430B6B" w:rsidP="00AA179C">
      <w:pPr>
        <w:rPr>
          <w:rFonts w:hint="eastAsia"/>
          <w:sz w:val="20"/>
          <w:szCs w:val="20"/>
        </w:rPr>
      </w:pPr>
      <w:r>
        <w:rPr>
          <w:rFonts w:hint="eastAsia"/>
          <w:sz w:val="20"/>
          <w:szCs w:val="20"/>
        </w:rPr>
        <w:t>尚、審査の結果によっては、ご融資できない場合があります。</w:t>
      </w:r>
    </w:p>
    <w:p w:rsidR="00430B6B" w:rsidRDefault="00EA75D1" w:rsidP="00AA179C">
      <w:pPr>
        <w:rPr>
          <w:rFonts w:hint="eastAsia"/>
          <w:sz w:val="20"/>
          <w:szCs w:val="20"/>
        </w:rPr>
      </w:pPr>
      <w:r>
        <w:rPr>
          <w:rFonts w:hint="eastAsia"/>
          <w:noProof/>
          <w:sz w:val="20"/>
          <w:szCs w:val="20"/>
        </w:rPr>
        <w:pict>
          <v:shape id="_x0000_s2056" type="#_x0000_t32" style="position:absolute;left:0;text-align:left;margin-left:78.45pt;margin-top:5.75pt;width:347.25pt;height:3pt;flip:y;z-index:251664384" o:connectortype="straight">
            <v:stroke dashstyle="1 1" endcap="round"/>
          </v:shape>
        </w:pict>
      </w:r>
      <w:r w:rsidR="00430B6B">
        <w:rPr>
          <w:rFonts w:hint="eastAsia"/>
          <w:sz w:val="20"/>
          <w:szCs w:val="20"/>
        </w:rPr>
        <w:t>○取扱金融機関</w:t>
      </w:r>
    </w:p>
    <w:p w:rsidR="00430B6B" w:rsidRDefault="00430B6B" w:rsidP="00430B6B">
      <w:pPr>
        <w:ind w:leftChars="100" w:left="210"/>
        <w:rPr>
          <w:rFonts w:hint="eastAsia"/>
          <w:sz w:val="20"/>
          <w:szCs w:val="20"/>
        </w:rPr>
      </w:pPr>
      <w:r>
        <w:rPr>
          <w:rFonts w:hint="eastAsia"/>
          <w:sz w:val="20"/>
          <w:szCs w:val="20"/>
        </w:rPr>
        <w:t>問い合わせ先　苫小牧信用金庫　厚真支店　　　電話　０１４５－２７－２２３６</w:t>
      </w:r>
    </w:p>
    <w:p w:rsidR="00430B6B" w:rsidRDefault="00430B6B" w:rsidP="00430B6B">
      <w:pPr>
        <w:ind w:firstLineChars="100" w:firstLine="200"/>
        <w:rPr>
          <w:rFonts w:hint="eastAsia"/>
          <w:sz w:val="20"/>
          <w:szCs w:val="20"/>
        </w:rPr>
      </w:pPr>
      <w:r>
        <w:rPr>
          <w:rFonts w:hint="eastAsia"/>
          <w:sz w:val="20"/>
          <w:szCs w:val="20"/>
        </w:rPr>
        <w:t xml:space="preserve">　　　　　　　厚真町産業経済課　経済グループ　電話　０１４５－２７－２４８６</w:t>
      </w:r>
    </w:p>
    <w:p w:rsidR="00430B6B" w:rsidRDefault="00430B6B" w:rsidP="00430B6B">
      <w:pPr>
        <w:ind w:firstLineChars="100" w:firstLine="200"/>
        <w:rPr>
          <w:rFonts w:hint="eastAsia"/>
          <w:sz w:val="20"/>
          <w:szCs w:val="20"/>
        </w:rPr>
      </w:pPr>
      <w:r>
        <w:rPr>
          <w:rFonts w:hint="eastAsia"/>
          <w:sz w:val="20"/>
          <w:szCs w:val="20"/>
        </w:rPr>
        <w:t xml:space="preserve">　　　　　　　　　　　　　　　　　　　　　　　ＦＡＸ　０１４５－２７－３９４４　</w:t>
      </w:r>
    </w:p>
    <w:p w:rsidR="00430B6B" w:rsidRPr="00F04DD7" w:rsidRDefault="00430B6B" w:rsidP="00430B6B">
      <w:pPr>
        <w:ind w:firstLineChars="100" w:firstLine="200"/>
        <w:rPr>
          <w:sz w:val="20"/>
          <w:szCs w:val="20"/>
        </w:rPr>
      </w:pPr>
      <w:r>
        <w:rPr>
          <w:rFonts w:hint="eastAsia"/>
          <w:sz w:val="20"/>
          <w:szCs w:val="20"/>
        </w:rPr>
        <w:t xml:space="preserve">　</w:t>
      </w:r>
    </w:p>
    <w:sectPr w:rsidR="00430B6B" w:rsidRPr="00F04DD7" w:rsidSect="00597879">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14B2" w:rsidRDefault="00FB14B2" w:rsidP="00AA179C">
      <w:r>
        <w:separator/>
      </w:r>
    </w:p>
  </w:endnote>
  <w:endnote w:type="continuationSeparator" w:id="0">
    <w:p w:rsidR="00FB14B2" w:rsidRDefault="00FB14B2" w:rsidP="00AA179C">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14B2" w:rsidRDefault="00FB14B2" w:rsidP="00AA179C">
      <w:r>
        <w:separator/>
      </w:r>
    </w:p>
  </w:footnote>
  <w:footnote w:type="continuationSeparator" w:id="0">
    <w:p w:rsidR="00FB14B2" w:rsidRDefault="00FB14B2" w:rsidP="00AA179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3074">
      <v:textbox inset="5.85pt,.7pt,5.85pt,.7pt"/>
      <o:colormenu v:ext="edit" fillcolor="none"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A179C"/>
    <w:rsid w:val="001D4831"/>
    <w:rsid w:val="00430B6B"/>
    <w:rsid w:val="00597879"/>
    <w:rsid w:val="00AA179C"/>
    <w:rsid w:val="00EA75D1"/>
    <w:rsid w:val="00F04DD7"/>
    <w:rsid w:val="00FB14B2"/>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colormenu v:ext="edit" fillcolor="none" strokecolor="none [3213]"/>
    </o:shapedefaults>
    <o:shapelayout v:ext="edit">
      <o:idmap v:ext="edit" data="2"/>
      <o:rules v:ext="edit">
        <o:r id="V:Rule2" type="connector" idref="#_x0000_s2051"/>
        <o:r id="V:Rule4" type="connector" idref="#_x0000_s2052"/>
        <o:r id="V:Rule6" type="connector" idref="#_x0000_s2053"/>
        <o:r id="V:Rule8" type="connector" idref="#_x0000_s2054"/>
        <o:r id="V:Rule10" type="connector" idref="#_x0000_s2055"/>
        <o:r id="V:Rule12" type="connector" idref="#_x0000_s205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78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A179C"/>
    <w:pPr>
      <w:tabs>
        <w:tab w:val="center" w:pos="4252"/>
        <w:tab w:val="right" w:pos="8504"/>
      </w:tabs>
      <w:snapToGrid w:val="0"/>
    </w:pPr>
  </w:style>
  <w:style w:type="character" w:customStyle="1" w:styleId="a4">
    <w:name w:val="ヘッダー (文字)"/>
    <w:basedOn w:val="a0"/>
    <w:link w:val="a3"/>
    <w:uiPriority w:val="99"/>
    <w:semiHidden/>
    <w:rsid w:val="00AA179C"/>
  </w:style>
  <w:style w:type="paragraph" w:styleId="a5">
    <w:name w:val="footer"/>
    <w:basedOn w:val="a"/>
    <w:link w:val="a6"/>
    <w:uiPriority w:val="99"/>
    <w:semiHidden/>
    <w:unhideWhenUsed/>
    <w:rsid w:val="00AA179C"/>
    <w:pPr>
      <w:tabs>
        <w:tab w:val="center" w:pos="4252"/>
        <w:tab w:val="right" w:pos="8504"/>
      </w:tabs>
      <w:snapToGrid w:val="0"/>
    </w:pPr>
  </w:style>
  <w:style w:type="character" w:customStyle="1" w:styleId="a6">
    <w:name w:val="フッター (文字)"/>
    <w:basedOn w:val="a0"/>
    <w:link w:val="a5"/>
    <w:uiPriority w:val="99"/>
    <w:semiHidden/>
    <w:rsid w:val="00AA179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E535D3-A126-4EDF-B118-115B471A5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120</Words>
  <Characters>687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sanngyou</dc:creator>
  <cp:keywords/>
  <dc:description/>
  <cp:lastModifiedBy>sanngyou</cp:lastModifiedBy>
  <cp:revision>2</cp:revision>
  <dcterms:created xsi:type="dcterms:W3CDTF">2017-11-27T10:48:00Z</dcterms:created>
  <dcterms:modified xsi:type="dcterms:W3CDTF">2017-11-27T11:32:00Z</dcterms:modified>
</cp:coreProperties>
</file>